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BC00FA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BA6812" w:rsidRPr="00BC00FA" w:rsidRDefault="00BA6812" w:rsidP="00452548">
      <w:pPr>
        <w:ind w:right="-176" w:firstLine="360"/>
        <w:jc w:val="center"/>
        <w:rPr>
          <w:b/>
          <w:sz w:val="22"/>
          <w:szCs w:val="22"/>
        </w:rPr>
      </w:pP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7"/>
        <w:gridCol w:w="4796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F3E2B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F3E2B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F3E2B">
              <w:rPr>
                <w:sz w:val="22"/>
                <w:szCs w:val="22"/>
              </w:rPr>
              <w:t>пр</w:t>
            </w:r>
            <w:r w:rsidRPr="009342F2">
              <w:rPr>
                <w:sz w:val="22"/>
                <w:szCs w:val="22"/>
              </w:rPr>
              <w:t xml:space="preserve">. </w:t>
            </w:r>
            <w:r w:rsidR="00DF3E2B">
              <w:rPr>
                <w:sz w:val="22"/>
                <w:szCs w:val="22"/>
              </w:rPr>
              <w:t>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342F2" w:rsidRDefault="00452548" w:rsidP="00283405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F306C8" w:rsidRPr="00F306C8">
              <w:rPr>
                <w:sz w:val="22"/>
                <w:szCs w:val="22"/>
                <w:u w:val="single"/>
              </w:rPr>
              <w:t>2</w:t>
            </w:r>
            <w:r w:rsidR="00283405">
              <w:rPr>
                <w:sz w:val="22"/>
                <w:szCs w:val="22"/>
                <w:u w:val="single"/>
              </w:rPr>
              <w:t>5</w:t>
            </w:r>
            <w:r w:rsidRPr="009342F2">
              <w:rPr>
                <w:sz w:val="22"/>
                <w:szCs w:val="22"/>
              </w:rPr>
              <w:t>_» __</w:t>
            </w:r>
            <w:r w:rsidR="00283405">
              <w:rPr>
                <w:sz w:val="22"/>
                <w:szCs w:val="22"/>
                <w:u w:val="single"/>
              </w:rPr>
              <w:t>февраля</w:t>
            </w:r>
            <w:r w:rsidRPr="009342F2">
              <w:rPr>
                <w:sz w:val="22"/>
                <w:szCs w:val="22"/>
              </w:rPr>
              <w:t>___ 20</w:t>
            </w:r>
            <w:r w:rsidR="00A16CE6">
              <w:rPr>
                <w:sz w:val="22"/>
                <w:szCs w:val="22"/>
              </w:rPr>
              <w:t>2</w:t>
            </w:r>
            <w:r w:rsidR="00283405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9342F2" w:rsidRDefault="00452548" w:rsidP="00283405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283405">
              <w:rPr>
                <w:sz w:val="22"/>
                <w:szCs w:val="22"/>
              </w:rPr>
              <w:t>21</w:t>
            </w:r>
            <w:r w:rsidRPr="009342F2">
              <w:rPr>
                <w:sz w:val="22"/>
                <w:szCs w:val="22"/>
              </w:rPr>
              <w:t>_» __</w:t>
            </w:r>
            <w:r w:rsidR="00283405">
              <w:rPr>
                <w:sz w:val="22"/>
                <w:szCs w:val="22"/>
                <w:u w:val="single"/>
              </w:rPr>
              <w:t>февраля</w:t>
            </w:r>
            <w:r w:rsidRPr="009342F2">
              <w:rPr>
                <w:sz w:val="22"/>
                <w:szCs w:val="22"/>
              </w:rPr>
              <w:t>___ 20</w:t>
            </w:r>
            <w:r w:rsidR="00A16CE6">
              <w:rPr>
                <w:sz w:val="22"/>
                <w:szCs w:val="22"/>
              </w:rPr>
              <w:t>2</w:t>
            </w:r>
            <w:r w:rsidR="00283405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</w:t>
      </w:r>
      <w:r w:rsidR="00DF3E2B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B343E8">
      <w:pPr>
        <w:pStyle w:val="ac"/>
        <w:jc w:val="both"/>
        <w:rPr>
          <w:sz w:val="22"/>
          <w:szCs w:val="22"/>
        </w:rPr>
      </w:pPr>
      <w:r w:rsidRPr="00A16CE6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EA4758" w:rsidRPr="00A16CE6">
        <w:rPr>
          <w:sz w:val="22"/>
          <w:szCs w:val="22"/>
        </w:rPr>
        <w:t>–</w:t>
      </w:r>
      <w:r w:rsidRPr="00A16CE6">
        <w:rPr>
          <w:sz w:val="22"/>
          <w:szCs w:val="22"/>
        </w:rPr>
        <w:t xml:space="preserve"> </w:t>
      </w:r>
      <w:r w:rsidR="00283405" w:rsidRPr="00283405">
        <w:rPr>
          <w:b/>
          <w:bCs/>
          <w:sz w:val="22"/>
          <w:szCs w:val="22"/>
        </w:rPr>
        <w:t>«</w:t>
      </w:r>
      <w:r w:rsidR="00283405" w:rsidRPr="00283405">
        <w:rPr>
          <w:b/>
          <w:sz w:val="22"/>
          <w:szCs w:val="22"/>
        </w:rPr>
        <w:t>Разработка принципиальных электрических схем шкафа автоматического газового контроля и анализа с сигнализацией, выполнение монтажа и пуско-наладочных работ автоматического контроля содержания водорода в помещениях ткацкого участка ЦВЗ и ГП»</w:t>
      </w:r>
      <w:bookmarkStart w:id="0" w:name="_GoBack"/>
      <w:bookmarkEnd w:id="0"/>
      <w:r w:rsidR="00A16CE6" w:rsidRPr="00A16CE6">
        <w:rPr>
          <w:b/>
          <w:sz w:val="22"/>
          <w:szCs w:val="22"/>
        </w:rPr>
        <w:t xml:space="preserve">, </w:t>
      </w:r>
      <w:r w:rsidRPr="00A16CE6">
        <w:rPr>
          <w:sz w:val="22"/>
          <w:szCs w:val="22"/>
        </w:rPr>
        <w:t>обладающих</w:t>
      </w:r>
      <w:r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форме). 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A16CE6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</w:t>
      </w:r>
      <w:r w:rsidRPr="009342F2">
        <w:rPr>
          <w:b/>
          <w:i/>
          <w:sz w:val="22"/>
          <w:szCs w:val="22"/>
        </w:rPr>
        <w:t>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BC00FA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F3E2B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</w:t>
      </w:r>
      <w:r w:rsidR="00DF3E2B">
        <w:rPr>
          <w:i/>
          <w:sz w:val="22"/>
          <w:szCs w:val="22"/>
        </w:rPr>
        <w:t xml:space="preserve">ние только для должностных лиц </w:t>
      </w:r>
      <w:r w:rsidRPr="009342F2">
        <w:rPr>
          <w:i/>
          <w:sz w:val="22"/>
          <w:szCs w:val="22"/>
        </w:rPr>
        <w:t>АО «ЕЗ ОЦМ», а решение Конкурсной комиссии носит рекомендательный характер и принимается во внимание лицами, уполномоченны</w:t>
      </w:r>
      <w:r w:rsidR="00DF3E2B">
        <w:rPr>
          <w:i/>
          <w:sz w:val="22"/>
          <w:szCs w:val="22"/>
        </w:rPr>
        <w:t xml:space="preserve">ми заключать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BA6812" w:rsidRPr="00BC00FA" w:rsidRDefault="00BA6812" w:rsidP="00452548">
      <w:pPr>
        <w:ind w:right="-176" w:firstLine="360"/>
        <w:jc w:val="both"/>
        <w:rPr>
          <w:i/>
          <w:sz w:val="22"/>
          <w:szCs w:val="22"/>
        </w:rPr>
      </w:pPr>
    </w:p>
    <w:p w:rsidR="00452548" w:rsidRDefault="00452548" w:rsidP="00452548">
      <w:pPr>
        <w:ind w:right="-176" w:firstLine="360"/>
        <w:rPr>
          <w:sz w:val="22"/>
          <w:szCs w:val="22"/>
        </w:rPr>
      </w:pPr>
      <w:r w:rsidRPr="008645F6">
        <w:rPr>
          <w:b/>
          <w:sz w:val="22"/>
          <w:szCs w:val="22"/>
        </w:rPr>
        <w:t>Председатель Конкурсной комиссии</w:t>
      </w:r>
      <w:r w:rsidRPr="008645F6">
        <w:rPr>
          <w:b/>
          <w:sz w:val="22"/>
          <w:szCs w:val="22"/>
        </w:rPr>
        <w:tab/>
        <w:t xml:space="preserve"> _</w:t>
      </w:r>
      <w:r w:rsidR="00DF3E2B" w:rsidRPr="008645F6">
        <w:rPr>
          <w:b/>
          <w:sz w:val="22"/>
          <w:szCs w:val="22"/>
          <w:u w:val="single"/>
        </w:rPr>
        <w:t xml:space="preserve">Генеральный директор </w:t>
      </w:r>
      <w:r w:rsidR="00A16CE6">
        <w:rPr>
          <w:b/>
          <w:sz w:val="22"/>
          <w:szCs w:val="22"/>
          <w:u w:val="single"/>
        </w:rPr>
        <w:t>Д</w:t>
      </w:r>
      <w:r w:rsidR="00DF3E2B" w:rsidRPr="008645F6">
        <w:rPr>
          <w:b/>
          <w:sz w:val="22"/>
          <w:szCs w:val="22"/>
          <w:u w:val="single"/>
        </w:rPr>
        <w:t>.</w:t>
      </w:r>
      <w:r w:rsidR="00B343E8">
        <w:rPr>
          <w:b/>
          <w:sz w:val="22"/>
          <w:szCs w:val="22"/>
          <w:u w:val="single"/>
        </w:rPr>
        <w:t>А</w:t>
      </w:r>
      <w:r w:rsidR="00DF3E2B" w:rsidRPr="008645F6">
        <w:rPr>
          <w:b/>
          <w:sz w:val="22"/>
          <w:szCs w:val="22"/>
          <w:u w:val="single"/>
        </w:rPr>
        <w:t xml:space="preserve">. </w:t>
      </w:r>
      <w:r w:rsidR="00A16CE6">
        <w:rPr>
          <w:b/>
          <w:sz w:val="22"/>
          <w:szCs w:val="22"/>
          <w:u w:val="single"/>
        </w:rPr>
        <w:t>Репин</w:t>
      </w:r>
      <w:r w:rsidRPr="008645F6">
        <w:rPr>
          <w:b/>
          <w:sz w:val="22"/>
          <w:szCs w:val="22"/>
        </w:rPr>
        <w:t>__</w:t>
      </w:r>
      <w:r w:rsidRPr="009342F2">
        <w:rPr>
          <w:sz w:val="22"/>
          <w:szCs w:val="22"/>
        </w:rPr>
        <w:t>__</w:t>
      </w:r>
    </w:p>
    <w:p w:rsidR="00BA6812" w:rsidRPr="009342F2" w:rsidRDefault="00BA6812" w:rsidP="00452548">
      <w:pPr>
        <w:ind w:right="-176" w:firstLine="360"/>
        <w:rPr>
          <w:sz w:val="22"/>
          <w:szCs w:val="22"/>
        </w:rPr>
      </w:pP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BA681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  <w:r w:rsidR="00BA6812">
        <w:rPr>
          <w:i/>
          <w:sz w:val="22"/>
          <w:szCs w:val="22"/>
        </w:rPr>
        <w:t>.</w:t>
      </w:r>
    </w:p>
    <w:p w:rsidR="00BA6812" w:rsidRPr="00BA6812" w:rsidRDefault="00BA6812" w:rsidP="00452548">
      <w:pPr>
        <w:ind w:right="-176" w:firstLine="360"/>
        <w:rPr>
          <w:i/>
          <w:sz w:val="22"/>
          <w:szCs w:val="22"/>
        </w:rPr>
      </w:pPr>
    </w:p>
    <w:p w:rsidR="008C6198" w:rsidRPr="009342F2" w:rsidRDefault="008C6198" w:rsidP="00452548">
      <w:pPr>
        <w:ind w:right="-176" w:firstLine="360"/>
        <w:rPr>
          <w:i/>
          <w:sz w:val="22"/>
          <w:szCs w:val="22"/>
        </w:rPr>
      </w:pPr>
      <w:r w:rsidRPr="00BA6812">
        <w:rPr>
          <w:b/>
          <w:sz w:val="22"/>
          <w:szCs w:val="22"/>
        </w:rPr>
        <w:t>Главный метролог</w:t>
      </w:r>
      <w:r>
        <w:rPr>
          <w:i/>
          <w:sz w:val="22"/>
          <w:szCs w:val="22"/>
        </w:rPr>
        <w:t xml:space="preserve">   </w:t>
      </w:r>
      <w:r w:rsidRPr="00BA6812">
        <w:rPr>
          <w:sz w:val="22"/>
          <w:szCs w:val="22"/>
          <w:u w:val="single"/>
        </w:rPr>
        <w:t xml:space="preserve">Тренин Василий Сергеевич тел. </w:t>
      </w:r>
      <w:r w:rsidR="00BA6812" w:rsidRPr="00BA6812">
        <w:rPr>
          <w:sz w:val="22"/>
          <w:szCs w:val="22"/>
          <w:u w:val="single"/>
        </w:rPr>
        <w:t xml:space="preserve">(343) </w:t>
      </w:r>
      <w:r w:rsidRPr="00BA6812">
        <w:rPr>
          <w:sz w:val="22"/>
          <w:szCs w:val="22"/>
          <w:u w:val="single"/>
        </w:rPr>
        <w:t>311-46-61</w:t>
      </w:r>
      <w:r w:rsidR="00BA6812" w:rsidRPr="00BA6812">
        <w:rPr>
          <w:sz w:val="22"/>
          <w:szCs w:val="22"/>
          <w:u w:val="single"/>
        </w:rPr>
        <w:t>,</w:t>
      </w:r>
      <w:r w:rsidR="00BA6812">
        <w:rPr>
          <w:i/>
          <w:sz w:val="22"/>
          <w:szCs w:val="22"/>
          <w:u w:val="single"/>
        </w:rPr>
        <w:t xml:space="preserve"> </w:t>
      </w:r>
      <w:r w:rsidR="00BA6812" w:rsidRPr="00BA6812">
        <w:rPr>
          <w:b/>
          <w:sz w:val="22"/>
          <w:szCs w:val="22"/>
          <w:u w:val="single"/>
          <w:lang w:val="en-US"/>
        </w:rPr>
        <w:t>v</w:t>
      </w:r>
      <w:r w:rsidR="00BA6812" w:rsidRPr="00BA6812">
        <w:rPr>
          <w:b/>
          <w:sz w:val="22"/>
          <w:szCs w:val="22"/>
          <w:u w:val="single"/>
        </w:rPr>
        <w:t>.</w:t>
      </w:r>
      <w:r w:rsidR="00BA6812" w:rsidRPr="00BA6812">
        <w:rPr>
          <w:b/>
          <w:sz w:val="22"/>
          <w:szCs w:val="22"/>
          <w:u w:val="single"/>
          <w:lang w:val="en-US"/>
        </w:rPr>
        <w:t>trenin</w:t>
      </w:r>
      <w:r w:rsidR="00BA6812" w:rsidRPr="00BA6812">
        <w:rPr>
          <w:b/>
          <w:sz w:val="22"/>
          <w:szCs w:val="22"/>
          <w:u w:val="single"/>
        </w:rPr>
        <w:t>@</w:t>
      </w:r>
      <w:r w:rsidR="00BA6812" w:rsidRPr="00BA6812">
        <w:rPr>
          <w:b/>
          <w:sz w:val="22"/>
          <w:szCs w:val="22"/>
          <w:u w:val="single"/>
          <w:lang w:val="en-US"/>
        </w:rPr>
        <w:t>ezocm</w:t>
      </w:r>
      <w:r w:rsidR="00BA6812" w:rsidRPr="00BA6812">
        <w:rPr>
          <w:b/>
          <w:sz w:val="22"/>
          <w:szCs w:val="22"/>
          <w:u w:val="single"/>
        </w:rPr>
        <w:t>.</w:t>
      </w:r>
      <w:r w:rsidR="00BA6812" w:rsidRPr="00BA6812">
        <w:rPr>
          <w:b/>
          <w:sz w:val="22"/>
          <w:szCs w:val="22"/>
          <w:u w:val="single"/>
          <w:lang w:val="en-US"/>
        </w:rPr>
        <w:t>ru</w:t>
      </w:r>
      <w:r w:rsidR="00BA6812" w:rsidRPr="00BA6812">
        <w:rPr>
          <w:b/>
          <w:sz w:val="22"/>
          <w:szCs w:val="22"/>
        </w:rPr>
        <w:t>___</w:t>
      </w:r>
    </w:p>
    <w:p w:rsidR="00BA6812" w:rsidRPr="008645F6" w:rsidRDefault="00BA6812" w:rsidP="00BA6812">
      <w:pPr>
        <w:ind w:left="4956" w:right="-176"/>
        <w:jc w:val="center"/>
        <w:rPr>
          <w:vertAlign w:val="superscript"/>
        </w:rPr>
      </w:pPr>
      <w:r w:rsidRPr="008645F6">
        <w:rPr>
          <w:i/>
          <w:sz w:val="22"/>
          <w:szCs w:val="22"/>
          <w:vertAlign w:val="superscript"/>
        </w:rPr>
        <w:t>(должность, Ф.И.О., контактная информация)</w:t>
      </w:r>
    </w:p>
    <w:sectPr w:rsidR="00BA6812" w:rsidRPr="008645F6" w:rsidSect="00BA6812">
      <w:headerReference w:type="default" r:id="rId8"/>
      <w:pgSz w:w="11906" w:h="16838"/>
      <w:pgMar w:top="426" w:right="851" w:bottom="425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86" w:rsidRDefault="00AF4A86" w:rsidP="00452548">
      <w:r>
        <w:separator/>
      </w:r>
    </w:p>
  </w:endnote>
  <w:endnote w:type="continuationSeparator" w:id="0">
    <w:p w:rsidR="00AF4A86" w:rsidRDefault="00AF4A86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86" w:rsidRDefault="00AF4A86" w:rsidP="00452548">
      <w:r>
        <w:separator/>
      </w:r>
    </w:p>
  </w:footnote>
  <w:footnote w:type="continuationSeparator" w:id="0">
    <w:p w:rsidR="00AF4A86" w:rsidRDefault="00AF4A86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198"/>
    <w:rsid w:val="000105D0"/>
    <w:rsid w:val="000A6A3A"/>
    <w:rsid w:val="002526CD"/>
    <w:rsid w:val="00283405"/>
    <w:rsid w:val="0031059E"/>
    <w:rsid w:val="00322B79"/>
    <w:rsid w:val="00405F57"/>
    <w:rsid w:val="004256C1"/>
    <w:rsid w:val="00452548"/>
    <w:rsid w:val="004804F3"/>
    <w:rsid w:val="004C1E62"/>
    <w:rsid w:val="00522B57"/>
    <w:rsid w:val="0055472E"/>
    <w:rsid w:val="005B6388"/>
    <w:rsid w:val="006D4D47"/>
    <w:rsid w:val="00762396"/>
    <w:rsid w:val="00774B24"/>
    <w:rsid w:val="008175BB"/>
    <w:rsid w:val="008449C3"/>
    <w:rsid w:val="008645F6"/>
    <w:rsid w:val="008C4DF3"/>
    <w:rsid w:val="008C6198"/>
    <w:rsid w:val="00962A02"/>
    <w:rsid w:val="00A121F6"/>
    <w:rsid w:val="00A16CE6"/>
    <w:rsid w:val="00A3232A"/>
    <w:rsid w:val="00A938DB"/>
    <w:rsid w:val="00AD7BBE"/>
    <w:rsid w:val="00AF4A86"/>
    <w:rsid w:val="00B03971"/>
    <w:rsid w:val="00B343E8"/>
    <w:rsid w:val="00BA6812"/>
    <w:rsid w:val="00BB7870"/>
    <w:rsid w:val="00BC00FA"/>
    <w:rsid w:val="00C230F9"/>
    <w:rsid w:val="00DB335F"/>
    <w:rsid w:val="00DF3E2B"/>
    <w:rsid w:val="00E74F9A"/>
    <w:rsid w:val="00EA4758"/>
    <w:rsid w:val="00EB0698"/>
    <w:rsid w:val="00EF224C"/>
    <w:rsid w:val="00F3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BA68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A681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v.trenin</dc:creator>
  <cp:lastModifiedBy>Тренин Василий Сергеевич</cp:lastModifiedBy>
  <cp:revision>2</cp:revision>
  <cp:lastPrinted>2014-05-12T06:44:00Z</cp:lastPrinted>
  <dcterms:created xsi:type="dcterms:W3CDTF">2025-02-06T08:46:00Z</dcterms:created>
  <dcterms:modified xsi:type="dcterms:W3CDTF">2025-02-06T08:46:00Z</dcterms:modified>
</cp:coreProperties>
</file>