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31" w:rsidRDefault="00984B31" w:rsidP="00984B31">
      <w:pPr>
        <w:jc w:val="center"/>
        <w:rPr>
          <w:sz w:val="32"/>
          <w:szCs w:val="32"/>
        </w:rPr>
      </w:pPr>
      <w:bookmarkStart w:id="0" w:name="_GoBack"/>
      <w:bookmarkEnd w:id="0"/>
      <w:r w:rsidRPr="00847323">
        <w:rPr>
          <w:sz w:val="32"/>
          <w:szCs w:val="32"/>
        </w:rPr>
        <w:t>Техническ</w:t>
      </w:r>
      <w:r>
        <w:rPr>
          <w:sz w:val="32"/>
          <w:szCs w:val="32"/>
        </w:rPr>
        <w:t>ие</w:t>
      </w:r>
      <w:r w:rsidRPr="00847323">
        <w:rPr>
          <w:sz w:val="32"/>
          <w:szCs w:val="32"/>
        </w:rPr>
        <w:t xml:space="preserve"> </w:t>
      </w:r>
      <w:r>
        <w:rPr>
          <w:sz w:val="32"/>
          <w:szCs w:val="32"/>
        </w:rPr>
        <w:t>требования</w:t>
      </w:r>
      <w:r w:rsidRPr="00847323">
        <w:rPr>
          <w:sz w:val="32"/>
          <w:szCs w:val="32"/>
        </w:rPr>
        <w:t xml:space="preserve"> на </w:t>
      </w:r>
    </w:p>
    <w:p w:rsidR="00984B31" w:rsidRDefault="00984B31" w:rsidP="00984B31">
      <w:pPr>
        <w:jc w:val="center"/>
        <w:rPr>
          <w:sz w:val="32"/>
          <w:szCs w:val="32"/>
        </w:rPr>
      </w:pPr>
      <w:r>
        <w:rPr>
          <w:sz w:val="32"/>
          <w:szCs w:val="32"/>
        </w:rPr>
        <w:t>электронные весы</w:t>
      </w:r>
    </w:p>
    <w:p w:rsidR="00984B31" w:rsidRPr="00847323" w:rsidRDefault="00984B31" w:rsidP="00984B31">
      <w:pPr>
        <w:spacing w:before="120" w:after="120" w:line="360" w:lineRule="auto"/>
        <w:jc w:val="center"/>
        <w:rPr>
          <w:sz w:val="32"/>
          <w:szCs w:val="32"/>
        </w:rPr>
      </w:pPr>
    </w:p>
    <w:p w:rsidR="00984B31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Предел взвешивания 32 кг</w:t>
      </w:r>
      <w:proofErr w:type="gramStart"/>
      <w:r>
        <w:rPr>
          <w:sz w:val="32"/>
          <w:szCs w:val="32"/>
        </w:rPr>
        <w:t>.;</w:t>
      </w:r>
      <w:proofErr w:type="gramEnd"/>
    </w:p>
    <w:p w:rsidR="00984B31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Дискретность 0,1 г.;</w:t>
      </w:r>
    </w:p>
    <w:p w:rsidR="00984B31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Класс точности (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)</w:t>
      </w:r>
      <w:r w:rsidRPr="006E3132">
        <w:rPr>
          <w:sz w:val="32"/>
          <w:szCs w:val="32"/>
        </w:rPr>
        <w:t xml:space="preserve"> </w:t>
      </w:r>
      <w:r>
        <w:rPr>
          <w:sz w:val="32"/>
          <w:szCs w:val="32"/>
        </w:rPr>
        <w:t>специальный по ГОСТ Р 53228-2008;</w:t>
      </w:r>
    </w:p>
    <w:p w:rsidR="00984B31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Размер весовой платформы 300*400 мм</w:t>
      </w:r>
      <w:proofErr w:type="gramStart"/>
      <w:r>
        <w:rPr>
          <w:sz w:val="32"/>
          <w:szCs w:val="32"/>
        </w:rPr>
        <w:t>.;</w:t>
      </w:r>
      <w:proofErr w:type="gramEnd"/>
    </w:p>
    <w:p w:rsidR="00984B31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 внутренней калибровкой;</w:t>
      </w:r>
    </w:p>
    <w:p w:rsidR="00984B31" w:rsidRPr="006E3132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интерфейсом </w:t>
      </w:r>
      <w:r>
        <w:rPr>
          <w:sz w:val="32"/>
          <w:szCs w:val="32"/>
          <w:lang w:val="en-US"/>
        </w:rPr>
        <w:t>RS 232</w:t>
      </w:r>
      <w:r>
        <w:rPr>
          <w:sz w:val="32"/>
          <w:szCs w:val="32"/>
        </w:rPr>
        <w:t>;</w:t>
      </w:r>
    </w:p>
    <w:p w:rsidR="00984B31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Должна быть возможность подключения к персональному компьютеру;</w:t>
      </w:r>
    </w:p>
    <w:p w:rsidR="00984B31" w:rsidRDefault="00984B31" w:rsidP="00984B31">
      <w:pPr>
        <w:pStyle w:val="ae"/>
        <w:numPr>
          <w:ilvl w:val="0"/>
          <w:numId w:val="3"/>
        </w:numPr>
        <w:spacing w:before="120" w:after="120" w:line="360" w:lineRule="auto"/>
        <w:jc w:val="both"/>
        <w:rPr>
          <w:sz w:val="32"/>
          <w:szCs w:val="32"/>
        </w:rPr>
      </w:pPr>
      <w:r w:rsidRPr="006E3132">
        <w:rPr>
          <w:sz w:val="32"/>
          <w:szCs w:val="32"/>
        </w:rPr>
        <w:t>Поверка</w:t>
      </w:r>
      <w:r>
        <w:rPr>
          <w:sz w:val="32"/>
          <w:szCs w:val="32"/>
        </w:rPr>
        <w:t>.</w:t>
      </w:r>
    </w:p>
    <w:p w:rsidR="004619B0" w:rsidRPr="00984B31" w:rsidRDefault="004619B0" w:rsidP="00984B31"/>
    <w:sectPr w:rsidR="004619B0" w:rsidRPr="00984B31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C0" w:rsidRDefault="00C74AC0" w:rsidP="00452548">
      <w:r>
        <w:separator/>
      </w:r>
    </w:p>
  </w:endnote>
  <w:endnote w:type="continuationSeparator" w:id="0">
    <w:p w:rsidR="00C74AC0" w:rsidRDefault="00C74AC0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C0" w:rsidRDefault="00C74AC0" w:rsidP="00452548">
      <w:r>
        <w:separator/>
      </w:r>
    </w:p>
  </w:footnote>
  <w:footnote w:type="continuationSeparator" w:id="0">
    <w:p w:rsidR="00C74AC0" w:rsidRDefault="00C74AC0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97C14ED"/>
    <w:multiLevelType w:val="hybridMultilevel"/>
    <w:tmpl w:val="8208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F"/>
    <w:rsid w:val="000B0E41"/>
    <w:rsid w:val="00246572"/>
    <w:rsid w:val="002B1AFF"/>
    <w:rsid w:val="00405F57"/>
    <w:rsid w:val="00412594"/>
    <w:rsid w:val="00413A42"/>
    <w:rsid w:val="00416892"/>
    <w:rsid w:val="00452548"/>
    <w:rsid w:val="004619B0"/>
    <w:rsid w:val="00462EFF"/>
    <w:rsid w:val="004804F3"/>
    <w:rsid w:val="004D4508"/>
    <w:rsid w:val="004D64A5"/>
    <w:rsid w:val="005348D4"/>
    <w:rsid w:val="00553428"/>
    <w:rsid w:val="00583858"/>
    <w:rsid w:val="005A749B"/>
    <w:rsid w:val="005E317A"/>
    <w:rsid w:val="005E771E"/>
    <w:rsid w:val="006273D0"/>
    <w:rsid w:val="00651D01"/>
    <w:rsid w:val="00681FA9"/>
    <w:rsid w:val="006F2F98"/>
    <w:rsid w:val="007A5CFC"/>
    <w:rsid w:val="00847323"/>
    <w:rsid w:val="008E3FDD"/>
    <w:rsid w:val="00962A02"/>
    <w:rsid w:val="00984B31"/>
    <w:rsid w:val="00A05EAF"/>
    <w:rsid w:val="00C21AE3"/>
    <w:rsid w:val="00C230F9"/>
    <w:rsid w:val="00C74AC0"/>
    <w:rsid w:val="00CF2701"/>
    <w:rsid w:val="00E65B00"/>
    <w:rsid w:val="00E8266C"/>
    <w:rsid w:val="00EA40DD"/>
    <w:rsid w:val="00ED65DD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47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4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55;&#1086;&#1083;&#1086;&#1078;&#1077;&#1085;&#1080;&#1103;-&#1055;&#1088;&#1072;&#1074;&#1080;&#1083;&#1072;-&#1048;&#1085;&#1089;&#1090;&#1088;&#1091;&#1082;&#1094;&#1080;&#1080;\&#1055;&#1086;&#1083;&#1086;&#1078;&#1077;&#1085;&#1080;&#1077;%20&#1086;%20&#1090;&#1077;&#1085;&#1076;&#1077;&#1088;&#1072;&#109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Коротких Инга Мансуровна</cp:lastModifiedBy>
  <cp:revision>2</cp:revision>
  <cp:lastPrinted>2016-04-11T10:01:00Z</cp:lastPrinted>
  <dcterms:created xsi:type="dcterms:W3CDTF">2017-02-27T03:33:00Z</dcterms:created>
  <dcterms:modified xsi:type="dcterms:W3CDTF">2017-02-27T03:33:00Z</dcterms:modified>
</cp:coreProperties>
</file>