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D" w:rsidRPr="00355419" w:rsidRDefault="002452FF" w:rsidP="00245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19">
        <w:rPr>
          <w:rFonts w:ascii="Times New Roman" w:hAnsi="Times New Roman" w:cs="Times New Roman"/>
          <w:b/>
          <w:sz w:val="28"/>
          <w:szCs w:val="28"/>
        </w:rPr>
        <w:t>Основные характеристики стана среднего волочения</w:t>
      </w:r>
    </w:p>
    <w:p w:rsidR="002452FF" w:rsidRDefault="002452FF" w:rsidP="00245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2FF" w:rsidRDefault="002452FF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диаметр на входе 1,2 мм;</w:t>
      </w:r>
    </w:p>
    <w:p w:rsidR="002452FF" w:rsidRDefault="002452FF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диаметр на выходе 0,</w:t>
      </w:r>
      <w:r w:rsidR="00251B02">
        <w:rPr>
          <w:rFonts w:ascii="Times New Roman" w:hAnsi="Times New Roman" w:cs="Times New Roman"/>
          <w:sz w:val="28"/>
          <w:szCs w:val="28"/>
        </w:rPr>
        <w:t>25</w:t>
      </w:r>
      <w:r w:rsidR="00292E2B">
        <w:rPr>
          <w:rFonts w:ascii="Times New Roman" w:hAnsi="Times New Roman" w:cs="Times New Roman"/>
          <w:sz w:val="28"/>
          <w:szCs w:val="28"/>
        </w:rPr>
        <w:t xml:space="preserve"> мм.</w:t>
      </w:r>
      <w:bookmarkStart w:id="0" w:name="_GoBack"/>
      <w:bookmarkEnd w:id="0"/>
    </w:p>
    <w:p w:rsidR="002452FF" w:rsidRDefault="002452FF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скорость волочения до </w:t>
      </w:r>
      <w:r w:rsidR="00C530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м/с;</w:t>
      </w:r>
    </w:p>
    <w:p w:rsidR="002452FF" w:rsidRDefault="002452FF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обрабатываемые материалы: платина</w:t>
      </w:r>
      <w:r w:rsidR="0021459F">
        <w:rPr>
          <w:rFonts w:ascii="Times New Roman" w:hAnsi="Times New Roman" w:cs="Times New Roman"/>
          <w:sz w:val="28"/>
          <w:szCs w:val="28"/>
        </w:rPr>
        <w:t xml:space="preserve">, палладий, платинородиевые сплавы в </w:t>
      </w:r>
      <w:proofErr w:type="spellStart"/>
      <w:r w:rsidR="0021459F">
        <w:rPr>
          <w:rFonts w:ascii="Times New Roman" w:hAnsi="Times New Roman" w:cs="Times New Roman"/>
          <w:sz w:val="28"/>
          <w:szCs w:val="28"/>
        </w:rPr>
        <w:t>термообработанном</w:t>
      </w:r>
      <w:proofErr w:type="spellEnd"/>
      <w:r w:rsidR="0021459F">
        <w:rPr>
          <w:rFonts w:ascii="Times New Roman" w:hAnsi="Times New Roman" w:cs="Times New Roman"/>
          <w:sz w:val="28"/>
          <w:szCs w:val="28"/>
        </w:rPr>
        <w:t xml:space="preserve"> состоянии (временное сопротивление разрыву </w:t>
      </w:r>
      <w:proofErr w:type="spellStart"/>
      <w:r w:rsidR="0021459F">
        <w:rPr>
          <w:rFonts w:ascii="Times New Roman" w:hAnsi="Times New Roman" w:cs="Times New Roman"/>
          <w:sz w:val="28"/>
          <w:szCs w:val="28"/>
        </w:rPr>
        <w:t>σв</w:t>
      </w:r>
      <w:proofErr w:type="spellEnd"/>
      <w:r w:rsidR="0021459F">
        <w:rPr>
          <w:rFonts w:ascii="Times New Roman" w:hAnsi="Times New Roman" w:cs="Times New Roman"/>
          <w:sz w:val="28"/>
          <w:szCs w:val="28"/>
        </w:rPr>
        <w:t xml:space="preserve"> </w:t>
      </w:r>
      <w:r w:rsidR="005A47BE">
        <w:rPr>
          <w:rFonts w:ascii="Times New Roman" w:hAnsi="Times New Roman" w:cs="Times New Roman"/>
          <w:sz w:val="28"/>
          <w:szCs w:val="28"/>
        </w:rPr>
        <w:t>до 350 МПа</w:t>
      </w:r>
      <w:r w:rsidR="0021459F">
        <w:rPr>
          <w:rFonts w:ascii="Times New Roman" w:hAnsi="Times New Roman" w:cs="Times New Roman"/>
          <w:sz w:val="28"/>
          <w:szCs w:val="28"/>
        </w:rPr>
        <w:t>)</w:t>
      </w:r>
      <w:r w:rsidR="00577748">
        <w:rPr>
          <w:rFonts w:ascii="Times New Roman" w:hAnsi="Times New Roman" w:cs="Times New Roman"/>
          <w:sz w:val="28"/>
          <w:szCs w:val="28"/>
        </w:rPr>
        <w:t>;</w:t>
      </w:r>
    </w:p>
    <w:p w:rsidR="005A47BE" w:rsidRDefault="005A47BE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сопротивление</w:t>
      </w:r>
      <w:r w:rsidR="00F3594A">
        <w:rPr>
          <w:rFonts w:ascii="Times New Roman" w:hAnsi="Times New Roman" w:cs="Times New Roman"/>
          <w:sz w:val="28"/>
          <w:szCs w:val="28"/>
        </w:rPr>
        <w:t xml:space="preserve"> проволоки</w:t>
      </w:r>
      <w:r>
        <w:rPr>
          <w:rFonts w:ascii="Times New Roman" w:hAnsi="Times New Roman" w:cs="Times New Roman"/>
          <w:sz w:val="28"/>
          <w:szCs w:val="28"/>
        </w:rPr>
        <w:t xml:space="preserve"> разрыву на выходе до </w:t>
      </w:r>
      <w:r w:rsidR="00825E15">
        <w:rPr>
          <w:rFonts w:ascii="Times New Roman" w:hAnsi="Times New Roman" w:cs="Times New Roman"/>
          <w:sz w:val="28"/>
          <w:szCs w:val="28"/>
        </w:rPr>
        <w:t>1000 МПа;</w:t>
      </w:r>
    </w:p>
    <w:p w:rsidR="002452FF" w:rsidRDefault="002452FF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приемн</w:t>
      </w:r>
      <w:r w:rsidR="007F3D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катуш</w:t>
      </w:r>
      <w:r w:rsidR="007F3DAF">
        <w:rPr>
          <w:rFonts w:ascii="Times New Roman" w:hAnsi="Times New Roman" w:cs="Times New Roman"/>
          <w:sz w:val="28"/>
          <w:szCs w:val="28"/>
        </w:rPr>
        <w:t>ек</w:t>
      </w:r>
      <w:r w:rsidR="002145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К100</w:t>
      </w:r>
      <w:r w:rsidR="007F3DAF">
        <w:rPr>
          <w:rFonts w:ascii="Times New Roman" w:hAnsi="Times New Roman" w:cs="Times New Roman"/>
          <w:sz w:val="28"/>
          <w:szCs w:val="28"/>
        </w:rPr>
        <w:t>, К125</w:t>
      </w:r>
      <w:r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Hafner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577748">
        <w:rPr>
          <w:rFonts w:ascii="Times New Roman" w:hAnsi="Times New Roman" w:cs="Times New Roman"/>
          <w:sz w:val="28"/>
          <w:szCs w:val="28"/>
        </w:rPr>
        <w:t xml:space="preserve"> </w:t>
      </w:r>
      <w:r w:rsidR="0021459F">
        <w:rPr>
          <w:rFonts w:ascii="Times New Roman" w:hAnsi="Times New Roman" w:cs="Times New Roman"/>
          <w:sz w:val="28"/>
          <w:szCs w:val="28"/>
        </w:rPr>
        <w:t>алюминиевая катушка К1200114</w:t>
      </w:r>
      <w:r w:rsidR="00577748">
        <w:rPr>
          <w:rFonts w:ascii="Times New Roman" w:hAnsi="Times New Roman" w:cs="Times New Roman"/>
          <w:sz w:val="28"/>
          <w:szCs w:val="28"/>
        </w:rPr>
        <w:t>;</w:t>
      </w:r>
    </w:p>
    <w:p w:rsidR="002452FF" w:rsidRDefault="002452FF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24D">
        <w:rPr>
          <w:rFonts w:ascii="Times New Roman" w:hAnsi="Times New Roman" w:cs="Times New Roman"/>
          <w:sz w:val="28"/>
          <w:szCs w:val="28"/>
        </w:rPr>
        <w:t>на входе бухты</w:t>
      </w:r>
      <w:r w:rsidR="00355419">
        <w:rPr>
          <w:rFonts w:ascii="Times New Roman" w:hAnsi="Times New Roman" w:cs="Times New Roman"/>
          <w:sz w:val="28"/>
          <w:szCs w:val="28"/>
        </w:rPr>
        <w:t xml:space="preserve"> диаметром (250 </w:t>
      </w:r>
      <w:r w:rsidR="0043424D">
        <w:rPr>
          <w:rFonts w:ascii="Times New Roman" w:hAnsi="Times New Roman" w:cs="Times New Roman"/>
          <w:sz w:val="28"/>
          <w:szCs w:val="28"/>
        </w:rPr>
        <w:t>−</w:t>
      </w:r>
      <w:r w:rsidR="00355419">
        <w:rPr>
          <w:rFonts w:ascii="Times New Roman" w:hAnsi="Times New Roman" w:cs="Times New Roman"/>
          <w:sz w:val="28"/>
          <w:szCs w:val="28"/>
        </w:rPr>
        <w:t xml:space="preserve"> </w:t>
      </w:r>
      <w:r w:rsidR="0043424D">
        <w:rPr>
          <w:rFonts w:ascii="Times New Roman" w:hAnsi="Times New Roman" w:cs="Times New Roman"/>
          <w:sz w:val="28"/>
          <w:szCs w:val="28"/>
        </w:rPr>
        <w:t>400</w:t>
      </w:r>
      <w:r w:rsidR="00355419">
        <w:rPr>
          <w:rFonts w:ascii="Times New Roman" w:hAnsi="Times New Roman" w:cs="Times New Roman"/>
          <w:sz w:val="28"/>
          <w:szCs w:val="28"/>
        </w:rPr>
        <w:t>) мм массой до 30 кг;</w:t>
      </w:r>
    </w:p>
    <w:p w:rsidR="0021459F" w:rsidRDefault="0021459F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подачи технологической смазки – погружная система</w:t>
      </w:r>
      <w:r w:rsidR="005A47BE">
        <w:rPr>
          <w:rFonts w:ascii="Times New Roman" w:hAnsi="Times New Roman" w:cs="Times New Roman"/>
          <w:sz w:val="28"/>
          <w:szCs w:val="28"/>
        </w:rPr>
        <w:t xml:space="preserve"> (мокрое волочение)</w:t>
      </w:r>
      <w:r w:rsidR="00577748">
        <w:rPr>
          <w:rFonts w:ascii="Times New Roman" w:hAnsi="Times New Roman" w:cs="Times New Roman"/>
          <w:sz w:val="28"/>
          <w:szCs w:val="28"/>
        </w:rPr>
        <w:t>;</w:t>
      </w:r>
    </w:p>
    <w:p w:rsidR="00355419" w:rsidRPr="002452FF" w:rsidRDefault="00355419" w:rsidP="0024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ступенчатые волочильные шкивы с керамическими кольцами.</w:t>
      </w:r>
    </w:p>
    <w:sectPr w:rsidR="00355419" w:rsidRPr="0024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FF"/>
    <w:rsid w:val="0021459F"/>
    <w:rsid w:val="002452FF"/>
    <w:rsid w:val="00251B02"/>
    <w:rsid w:val="00292E2B"/>
    <w:rsid w:val="00355419"/>
    <w:rsid w:val="0043424D"/>
    <w:rsid w:val="00577748"/>
    <w:rsid w:val="005A47BE"/>
    <w:rsid w:val="007F3DAF"/>
    <w:rsid w:val="00825E15"/>
    <w:rsid w:val="00B2740D"/>
    <w:rsid w:val="00C53078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 Александр Евгеньевич</dc:creator>
  <cp:lastModifiedBy>Первухин Александр Евгеньевич</cp:lastModifiedBy>
  <cp:revision>11</cp:revision>
  <dcterms:created xsi:type="dcterms:W3CDTF">2016-09-14T03:22:00Z</dcterms:created>
  <dcterms:modified xsi:type="dcterms:W3CDTF">2017-02-28T04:41:00Z</dcterms:modified>
</cp:coreProperties>
</file>